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EE" w:rsidRPr="002539B1" w:rsidRDefault="007137EE" w:rsidP="007137EE">
      <w:pPr>
        <w:jc w:val="center"/>
        <w:rPr>
          <w:b/>
          <w:sz w:val="21"/>
          <w:szCs w:val="21"/>
        </w:rPr>
      </w:pPr>
      <w:r w:rsidRPr="00FE4864">
        <w:rPr>
          <w:b/>
          <w:sz w:val="21"/>
          <w:szCs w:val="21"/>
        </w:rPr>
        <w:t>Покупка и использование пиротехник</w:t>
      </w:r>
      <w:r w:rsidRPr="00FE4864">
        <w:rPr>
          <w:rFonts w:hint="eastAsia"/>
          <w:b/>
          <w:sz w:val="21"/>
          <w:szCs w:val="21"/>
        </w:rPr>
        <w:t>и</w:t>
      </w:r>
      <w:r w:rsidRPr="00FE4864">
        <w:rPr>
          <w:b/>
          <w:sz w:val="21"/>
          <w:szCs w:val="21"/>
        </w:rPr>
        <w:t>!</w:t>
      </w:r>
    </w:p>
    <w:p w:rsidR="007137EE" w:rsidRPr="00FE4864" w:rsidRDefault="007137EE" w:rsidP="007137EE">
      <w:pPr>
        <w:jc w:val="center"/>
        <w:rPr>
          <w:b/>
          <w:sz w:val="21"/>
          <w:szCs w:val="21"/>
        </w:rPr>
      </w:pPr>
    </w:p>
    <w:p w:rsidR="007137EE" w:rsidRPr="00FE4864" w:rsidRDefault="007137EE" w:rsidP="007137EE">
      <w:pPr>
        <w:jc w:val="center"/>
        <w:rPr>
          <w:b/>
          <w:sz w:val="21"/>
          <w:szCs w:val="21"/>
        </w:rPr>
      </w:pPr>
      <w:r w:rsidRPr="00FE4864">
        <w:rPr>
          <w:b/>
          <w:sz w:val="21"/>
          <w:szCs w:val="21"/>
        </w:rPr>
        <w:t>Правила покупки пиротехники.</w:t>
      </w:r>
    </w:p>
    <w:p w:rsidR="007137EE" w:rsidRPr="002539B1" w:rsidRDefault="007137EE" w:rsidP="007137EE">
      <w:pPr>
        <w:jc w:val="center"/>
        <w:rPr>
          <w:sz w:val="21"/>
          <w:szCs w:val="21"/>
        </w:rPr>
      </w:pPr>
    </w:p>
    <w:p w:rsidR="007137EE" w:rsidRPr="002539B1" w:rsidRDefault="007137EE" w:rsidP="007137EE">
      <w:pPr>
        <w:jc w:val="center"/>
        <w:rPr>
          <w:sz w:val="21"/>
          <w:szCs w:val="21"/>
        </w:rPr>
      </w:pPr>
      <w:r w:rsidRPr="002539B1">
        <w:rPr>
          <w:sz w:val="21"/>
          <w:szCs w:val="21"/>
        </w:rPr>
        <w:t xml:space="preserve">При выборе пиротехнических изделий необходимо знать, что использование самодельных пиротехнических изделий запрещено. Необходимым условием качественности изделия является приобретение его в специализированных магазинах, а не на уличных точках. Ведь для </w:t>
      </w:r>
      <w:r w:rsidRPr="00FE4864">
        <w:rPr>
          <w:sz w:val="21"/>
          <w:szCs w:val="21"/>
        </w:rPr>
        <w:t>пиротехнических</w:t>
      </w:r>
      <w:r w:rsidRPr="002539B1">
        <w:rPr>
          <w:sz w:val="21"/>
          <w:szCs w:val="21"/>
        </w:rPr>
        <w:t xml:space="preserve"> товаров важно соблюдение необходимых условий хранения, таких как влажность и температура. Кроме того, жесткие требования устанавливаются и к сроку хранения. Мнение, что фейерверки могут храниться сколько угодно долго – ошибочно. Максимальный срок годности для таких товаров – 3 года.</w:t>
      </w:r>
    </w:p>
    <w:p w:rsidR="007137EE" w:rsidRPr="00FE4864" w:rsidRDefault="007137EE" w:rsidP="007137EE">
      <w:pPr>
        <w:jc w:val="center"/>
        <w:rPr>
          <w:sz w:val="21"/>
          <w:szCs w:val="21"/>
        </w:rPr>
      </w:pPr>
      <w:r w:rsidRPr="00FE4864">
        <w:rPr>
          <w:sz w:val="21"/>
          <w:szCs w:val="21"/>
        </w:rPr>
        <w:t>Покупая товар, внимательно ознакомьтесь с инструкцией и осмотрите упаковку. Она не должна иметь вмятин, каких-либо дефектов в виде влажных пятен или серого налета. Внимание к упаковке: Инструкция обязательно должна быть написана на русском языке; Текст полностью должен быть четким и не иметь размытых, плохо понятных частей; Обозначен срок годности; Указан знак о сертификации товара; Дана информация о способе утилизации. Необходимо не просто ознакомиться с тем, что изложено в инструкции, но и выполнять все изложенные требования. Шутки, приколы и розыгрыши с использованием пиротехники могут быть смертельно опасными! Необходимо не просто ознакомиться с тем, что изложено в инструкции, но и выполнять все изложенные требования. Шутки, приколы и розыгрыши с использованием пиротехники могут быть смертельно опасными!</w:t>
      </w:r>
    </w:p>
    <w:p w:rsidR="007137EE" w:rsidRDefault="007137EE" w:rsidP="007137EE">
      <w:pPr>
        <w:jc w:val="center"/>
        <w:rPr>
          <w:rFonts w:ascii="PTSansBold" w:hAnsi="PTSansBold"/>
          <w:color w:val="000000"/>
          <w:sz w:val="21"/>
          <w:szCs w:val="21"/>
        </w:rPr>
      </w:pPr>
    </w:p>
    <w:p w:rsidR="007137EE" w:rsidRPr="00FE4864" w:rsidRDefault="007137EE" w:rsidP="007137EE">
      <w:pPr>
        <w:jc w:val="center"/>
        <w:rPr>
          <w:b/>
          <w:sz w:val="21"/>
          <w:szCs w:val="21"/>
        </w:rPr>
      </w:pPr>
      <w:r w:rsidRPr="00FE4864">
        <w:rPr>
          <w:b/>
          <w:sz w:val="21"/>
          <w:szCs w:val="21"/>
        </w:rPr>
        <w:t>Использование пиротехники.</w:t>
      </w:r>
    </w:p>
    <w:p w:rsidR="007137EE" w:rsidRDefault="007137EE" w:rsidP="007137EE">
      <w:pPr>
        <w:jc w:val="center"/>
        <w:rPr>
          <w:rFonts w:ascii="PTSansBold" w:hAnsi="PTSansBold"/>
          <w:b/>
          <w:color w:val="000000"/>
          <w:sz w:val="21"/>
          <w:szCs w:val="21"/>
          <w:shd w:val="clear" w:color="auto" w:fill="F4F4F4"/>
        </w:rPr>
      </w:pPr>
    </w:p>
    <w:p w:rsidR="007137EE" w:rsidRPr="00FE4864" w:rsidRDefault="007137EE" w:rsidP="007137EE">
      <w:pPr>
        <w:jc w:val="center"/>
        <w:rPr>
          <w:sz w:val="21"/>
          <w:szCs w:val="21"/>
        </w:rPr>
      </w:pPr>
      <w:r w:rsidRPr="00FE4864">
        <w:rPr>
          <w:sz w:val="21"/>
          <w:szCs w:val="21"/>
        </w:rPr>
        <w:t>Не вскрывать упаковку и не пользоваться данными изделиями в помещении (квартире, балконе, подъезде) Не носить в кармане, тем более не класть подобный товар во внутренний карман верхней одежды. Запускать пиротехнику имеет право только взрослый совершеннолетний человек. Перед запуском необходимо уточнить длину фитиля. Должен быть не менее 20 мм, иначе может не хватить времени уйти на безопасное расстояние от фейерверка. После просмотра салюта, прежде чем приблизиться к отработавшему изделию, нужно выждать некоторое время. Обычно достаточно 15 минут, дайте упаковке от салюта остыть. Не собирайте остатки ракет сразу, не исключен взрыв не разорвавшихся снарядов в ваших руках. Не стоит доверять запуск салюта детям или людям, находящимся в нетрезвом состоянии. Используйте для этого мероприятия специальную открытую площадку, вдали от большого скопления людей. Если ее нет, то отойдите на безопасное расстояние от деревьев, машин и линий электропередач.</w:t>
      </w:r>
    </w:p>
    <w:p w:rsidR="007137EE" w:rsidRPr="00FE4864" w:rsidRDefault="007137EE" w:rsidP="007137EE">
      <w:pPr>
        <w:jc w:val="center"/>
        <w:rPr>
          <w:sz w:val="21"/>
          <w:szCs w:val="21"/>
        </w:rPr>
      </w:pPr>
      <w:r w:rsidRPr="00FE4864">
        <w:rPr>
          <w:sz w:val="21"/>
          <w:szCs w:val="21"/>
        </w:rPr>
        <w:t>Следуя простым рекомендациям, вы легко обеспечите безопасность для себя и своих близких.</w:t>
      </w:r>
    </w:p>
    <w:p w:rsidR="007137EE" w:rsidRDefault="007137EE" w:rsidP="007137EE">
      <w:pPr>
        <w:jc w:val="center"/>
        <w:rPr>
          <w:b/>
          <w:sz w:val="21"/>
          <w:szCs w:val="21"/>
        </w:rPr>
      </w:pPr>
    </w:p>
    <w:p w:rsidR="007137EE" w:rsidRDefault="007137EE" w:rsidP="007137EE">
      <w:pPr>
        <w:jc w:val="center"/>
        <w:rPr>
          <w:b/>
          <w:sz w:val="21"/>
          <w:szCs w:val="21"/>
        </w:rPr>
      </w:pPr>
      <w:r w:rsidRPr="00023126">
        <w:rPr>
          <w:b/>
          <w:sz w:val="21"/>
          <w:szCs w:val="21"/>
        </w:rPr>
        <w:t>Уважаемые жители и гости г. Иркутска!</w:t>
      </w:r>
    </w:p>
    <w:p w:rsidR="007137EE" w:rsidRPr="00023126" w:rsidRDefault="007137EE" w:rsidP="007137EE">
      <w:pPr>
        <w:jc w:val="center"/>
        <w:rPr>
          <w:b/>
          <w:sz w:val="21"/>
          <w:szCs w:val="21"/>
        </w:rPr>
      </w:pPr>
    </w:p>
    <w:p w:rsidR="007137EE" w:rsidRDefault="007137EE" w:rsidP="007137EE">
      <w:pPr>
        <w:jc w:val="center"/>
        <w:rPr>
          <w:sz w:val="21"/>
          <w:szCs w:val="21"/>
        </w:rPr>
      </w:pPr>
      <w:r w:rsidRPr="00333998">
        <w:rPr>
          <w:sz w:val="21"/>
          <w:szCs w:val="21"/>
        </w:rPr>
        <w:t xml:space="preserve">Государственный пожарный надзор напоминает Вам о необходимости соблюдения требований пожарной </w:t>
      </w:r>
      <w:r>
        <w:rPr>
          <w:sz w:val="21"/>
          <w:szCs w:val="21"/>
        </w:rPr>
        <w:t xml:space="preserve">безопасности: при эксплуатации электроприборов транспортных средств, </w:t>
      </w:r>
      <w:r w:rsidRPr="00333998">
        <w:rPr>
          <w:sz w:val="21"/>
          <w:szCs w:val="21"/>
        </w:rPr>
        <w:t>так же необходимо искл</w:t>
      </w:r>
      <w:r>
        <w:rPr>
          <w:sz w:val="21"/>
          <w:szCs w:val="21"/>
        </w:rPr>
        <w:t>ючить курение в автомобилях</w:t>
      </w:r>
      <w:r w:rsidRPr="00333998">
        <w:rPr>
          <w:sz w:val="21"/>
          <w:szCs w:val="21"/>
        </w:rPr>
        <w:t xml:space="preserve">, усилить </w:t>
      </w:r>
      <w:proofErr w:type="gramStart"/>
      <w:r w:rsidRPr="00333998">
        <w:rPr>
          <w:sz w:val="21"/>
          <w:szCs w:val="21"/>
        </w:rPr>
        <w:t>контроль за</w:t>
      </w:r>
      <w:proofErr w:type="gramEnd"/>
      <w:r w:rsidRPr="00333998">
        <w:rPr>
          <w:sz w:val="21"/>
          <w:szCs w:val="21"/>
        </w:rPr>
        <w:t xml:space="preserve"> поведением малолетних детей во избежание пожаров, возникающих из-за детской шалости!</w:t>
      </w:r>
      <w:r>
        <w:rPr>
          <w:sz w:val="21"/>
          <w:szCs w:val="21"/>
        </w:rPr>
        <w:t xml:space="preserve"> </w:t>
      </w:r>
    </w:p>
    <w:p w:rsidR="007137EE" w:rsidRDefault="007137EE" w:rsidP="007137EE">
      <w:pPr>
        <w:jc w:val="center"/>
        <w:rPr>
          <w:sz w:val="21"/>
          <w:szCs w:val="21"/>
        </w:rPr>
      </w:pPr>
    </w:p>
    <w:p w:rsidR="007137EE" w:rsidRDefault="007137EE" w:rsidP="007137EE">
      <w:pPr>
        <w:jc w:val="center"/>
        <w:rPr>
          <w:sz w:val="21"/>
          <w:szCs w:val="21"/>
        </w:rPr>
      </w:pPr>
    </w:p>
    <w:p w:rsidR="007137EE" w:rsidRDefault="007137EE" w:rsidP="007137EE">
      <w:pPr>
        <w:rPr>
          <w:sz w:val="21"/>
          <w:szCs w:val="21"/>
        </w:rPr>
      </w:pPr>
    </w:p>
    <w:p w:rsidR="007137EE" w:rsidRPr="00333998" w:rsidRDefault="007137EE" w:rsidP="007137EE">
      <w:pPr>
        <w:jc w:val="center"/>
        <w:rPr>
          <w:sz w:val="21"/>
          <w:szCs w:val="21"/>
        </w:rPr>
      </w:pPr>
      <w:r w:rsidRPr="00333998">
        <w:rPr>
          <w:sz w:val="21"/>
          <w:szCs w:val="21"/>
        </w:rPr>
        <w:t>Будьте аккуратны и бдительны!</w:t>
      </w:r>
    </w:p>
    <w:p w:rsidR="007137EE" w:rsidRPr="00333998" w:rsidRDefault="007137EE" w:rsidP="007137EE">
      <w:pPr>
        <w:jc w:val="center"/>
        <w:rPr>
          <w:sz w:val="21"/>
          <w:szCs w:val="21"/>
        </w:rPr>
      </w:pPr>
      <w:r w:rsidRPr="00333998">
        <w:rPr>
          <w:sz w:val="21"/>
          <w:szCs w:val="21"/>
        </w:rPr>
        <w:t>В случае возникновения пожара звоните «101»!</w:t>
      </w:r>
    </w:p>
    <w:p w:rsidR="007137EE" w:rsidRDefault="007137EE" w:rsidP="007137EE"/>
    <w:p w:rsidR="007137EE" w:rsidRDefault="007137EE" w:rsidP="007137EE"/>
    <w:p w:rsidR="007137EE" w:rsidRDefault="007137EE" w:rsidP="007137EE"/>
    <w:p w:rsidR="007137EE" w:rsidRDefault="007137EE" w:rsidP="007137EE"/>
    <w:p w:rsidR="007137EE" w:rsidRDefault="007137EE" w:rsidP="007137EE">
      <w:pPr>
        <w:jc w:val="center"/>
        <w:rPr>
          <w:b/>
          <w:sz w:val="32"/>
          <w:szCs w:val="21"/>
        </w:rPr>
      </w:pPr>
    </w:p>
    <w:p w:rsidR="007137EE" w:rsidRDefault="007137EE" w:rsidP="007137EE">
      <w:pPr>
        <w:jc w:val="center"/>
        <w:rPr>
          <w:b/>
          <w:sz w:val="32"/>
          <w:szCs w:val="21"/>
        </w:rPr>
      </w:pPr>
    </w:p>
    <w:p w:rsidR="007137EE" w:rsidRDefault="007137EE" w:rsidP="007137EE">
      <w:pPr>
        <w:jc w:val="center"/>
        <w:rPr>
          <w:b/>
          <w:sz w:val="32"/>
          <w:szCs w:val="21"/>
        </w:rPr>
      </w:pPr>
    </w:p>
    <w:p w:rsidR="007137EE" w:rsidRDefault="007137EE" w:rsidP="007137EE">
      <w:pPr>
        <w:jc w:val="center"/>
        <w:rPr>
          <w:b/>
          <w:sz w:val="32"/>
          <w:szCs w:val="21"/>
        </w:rPr>
      </w:pPr>
    </w:p>
    <w:p w:rsidR="00276FCD" w:rsidRDefault="00276FCD">
      <w:bookmarkStart w:id="0" w:name="_GoBack"/>
      <w:bookmarkEnd w:id="0"/>
    </w:p>
    <w:sectPr w:rsidR="00276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Sans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52"/>
    <w:rsid w:val="00113552"/>
    <w:rsid w:val="00276FCD"/>
    <w:rsid w:val="0071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EE"/>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EE"/>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2021-01-03T02:15:00Z</dcterms:created>
  <dcterms:modified xsi:type="dcterms:W3CDTF">2021-01-03T02:16:00Z</dcterms:modified>
</cp:coreProperties>
</file>